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  <w:u w:val="single"/>
        </w:rPr>
        <w:t>Answer Key</w:t>
      </w:r>
      <w:r w:rsidRPr="001126EC">
        <w:rPr>
          <w:rFonts w:ascii="Arial" w:hAnsi="Arial" w:cs="Arial"/>
        </w:rPr>
        <w:t xml:space="preserve"> </w:t>
      </w:r>
    </w:p>
    <w:p w:rsidR="001126EC" w:rsidRDefault="001126EC" w:rsidP="001126EC">
      <w:pPr>
        <w:pStyle w:val="NormalWeb"/>
      </w:pPr>
      <w:r>
        <w:t xml:space="preserve">&gt; </w:t>
      </w:r>
      <w:proofErr w:type="gramStart"/>
      <w:r>
        <w:rPr>
          <w:color w:val="0000FF"/>
        </w:rPr>
        <w:t>attach(</w:t>
      </w:r>
      <w:proofErr w:type="spellStart"/>
      <w:proofErr w:type="gramEnd"/>
      <w:r>
        <w:rPr>
          <w:color w:val="0000FF"/>
        </w:rPr>
        <w:t>fram</w:t>
      </w:r>
      <w:proofErr w:type="spellEnd"/>
      <w:r>
        <w:rPr>
          <w:color w:val="0000FF"/>
        </w:rPr>
        <w:t>)</w:t>
      </w:r>
      <w: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Strong"/>
          <w:rFonts w:ascii="Arial" w:hAnsi="Arial" w:cs="Arial"/>
        </w:rPr>
        <w:t>Question #1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</w:rPr>
        <w:t xml:space="preserve">Are smokers at higher risk of death over follow-up than non-smokers?  Test this with a chi-square test, reporting the proportion of smokers and non-smokers who have died over 20 years of follow-up, the risk ratio, </w:t>
      </w:r>
      <w:proofErr w:type="gramStart"/>
      <w:r w:rsidRPr="001126EC">
        <w:rPr>
          <w:rFonts w:ascii="Arial" w:hAnsi="Arial" w:cs="Arial"/>
        </w:rPr>
        <w:t>the</w:t>
      </w:r>
      <w:proofErr w:type="gramEnd"/>
      <w:r w:rsidRPr="001126EC">
        <w:rPr>
          <w:rFonts w:ascii="Arial" w:hAnsi="Arial" w:cs="Arial"/>
        </w:rPr>
        <w:t xml:space="preserve"> value of the chi-square statistic, degrees of freedom, and p-value.  Summarize your conclusions.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  <w:color w:val="0000FF"/>
        </w:rPr>
        <w:t>table(CURSMOKE,ANYDEATH)</w:t>
      </w:r>
      <w:r>
        <w:rPr>
          <w:rFonts w:ascii="Courier New" w:hAnsi="Courier New" w:cs="Courier New"/>
        </w:rPr>
        <w:t xml:space="preserve">         </w:t>
      </w:r>
      <w:r>
        <w:br/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ANYDEATH</w:t>
      </w:r>
      <w:r>
        <w:rPr>
          <w:rFonts w:ascii="Courier New" w:hAnsi="Courier New" w:cs="Courier New"/>
        </w:rPr>
        <w:br/>
        <w:t>CURSMOKE   0    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0 178 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57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1 197 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68</w:t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prop.table</w:t>
      </w:r>
      <w:proofErr w:type="spellEnd"/>
      <w:r>
        <w:rPr>
          <w:rFonts w:ascii="Courier New" w:hAnsi="Courier New" w:cs="Courier New"/>
          <w:color w:val="0000FF"/>
        </w:rPr>
        <w:t>(table(CURSMOKE,ANYDEATH),1)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ANYDEATH</w:t>
      </w:r>
      <w:r>
        <w:rPr>
          <w:rFonts w:ascii="Courier New" w:hAnsi="Courier New" w:cs="Courier New"/>
        </w:rPr>
        <w:br/>
        <w:t>CURSMOKE         0         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0 0.7574468 0.2425532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1 0.7433962 0.2566038</w:t>
      </w:r>
      <w: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chisq.test</w:t>
      </w:r>
      <w:proofErr w:type="spellEnd"/>
      <w:r>
        <w:rPr>
          <w:rFonts w:ascii="Courier New" w:hAnsi="Courier New" w:cs="Courier New"/>
          <w:color w:val="0000FF"/>
        </w:rPr>
        <w:t>(table(CURSMOKE,ANYDEATH),correct = FALSE)</w:t>
      </w:r>
      <w:r>
        <w:rPr>
          <w:rFonts w:ascii="Courier New" w:hAnsi="Courier New" w:cs="Courier New"/>
        </w:rPr>
        <w:t xml:space="preserve">   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  Pearson's Chi-squared test </w:t>
      </w:r>
      <w:r>
        <w:br/>
      </w:r>
      <w:r>
        <w:rPr>
          <w:rFonts w:ascii="Courier New" w:hAnsi="Courier New" w:cs="Courier New"/>
        </w:rPr>
        <w:t xml:space="preserve">data:  </w:t>
      </w:r>
      <w:proofErr w:type="gramStart"/>
      <w:r>
        <w:rPr>
          <w:rFonts w:ascii="Courier New" w:hAnsi="Courier New" w:cs="Courier New"/>
        </w:rPr>
        <w:t>table(</w:t>
      </w:r>
      <w:proofErr w:type="gramEnd"/>
      <w:r>
        <w:rPr>
          <w:rFonts w:ascii="Courier New" w:hAnsi="Courier New" w:cs="Courier New"/>
        </w:rPr>
        <w:t>CURSMOKE, ANYDEATH)</w:t>
      </w:r>
      <w:r>
        <w:rPr>
          <w:rFonts w:ascii="Courier New" w:hAnsi="Courier New" w:cs="Courier New"/>
        </w:rPr>
        <w:br/>
        <w:t xml:space="preserve">X-squared = 0.1311, </w:t>
      </w:r>
      <w:proofErr w:type="spellStart"/>
      <w:r>
        <w:rPr>
          <w:rFonts w:ascii="Courier New" w:hAnsi="Courier New" w:cs="Courier New"/>
        </w:rPr>
        <w:t>df</w:t>
      </w:r>
      <w:proofErr w:type="spellEnd"/>
      <w:r>
        <w:rPr>
          <w:rFonts w:ascii="Courier New" w:hAnsi="Courier New" w:cs="Courier New"/>
        </w:rPr>
        <w:t xml:space="preserve"> = 1, p-value = 0.7173</w:t>
      </w:r>
      <w: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Strong"/>
          <w:rFonts w:ascii="Arial" w:hAnsi="Arial" w:cs="Arial"/>
        </w:rPr>
        <w:t>Question #2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</w:rPr>
        <w:t>Are smokers at higher risk of death over follow-up than non-smokers?  Find the risk ratio of death for smokers vs. non-smokers, and the 95% confidence interval for this risk ratio (remember that the orientation of the table matters</w:t>
      </w:r>
      <w:r w:rsidRPr="001126EC">
        <w:rPr>
          <w:rFonts w:ascii="Arial" w:hAnsi="Arial" w:cs="Arial"/>
        </w:rPr>
        <w:t>.)</w:t>
      </w:r>
      <w:r w:rsidRPr="001126EC">
        <w:rPr>
          <w:rFonts w:ascii="Arial" w:hAnsi="Arial" w:cs="Arial"/>
        </w:rP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RRtable</w:t>
      </w:r>
      <w:proofErr w:type="spellEnd"/>
      <w:r>
        <w:rPr>
          <w:rFonts w:ascii="Courier New" w:hAnsi="Courier New" w:cs="Courier New"/>
          <w:color w:val="0000FF"/>
        </w:rPr>
        <w:t>&lt;-matrix(c(178,197,57,68),</w:t>
      </w:r>
      <w:proofErr w:type="spellStart"/>
      <w:r>
        <w:rPr>
          <w:rFonts w:ascii="Courier New" w:hAnsi="Courier New" w:cs="Courier New"/>
          <w:color w:val="0000FF"/>
        </w:rPr>
        <w:t>nrow</w:t>
      </w:r>
      <w:proofErr w:type="spellEnd"/>
      <w:r>
        <w:rPr>
          <w:rFonts w:ascii="Courier New" w:hAnsi="Courier New" w:cs="Courier New"/>
          <w:color w:val="0000FF"/>
        </w:rPr>
        <w:t>=2,ncol=2</w:t>
      </w:r>
      <w:r>
        <w:rPr>
          <w:rFonts w:ascii="Courier New" w:hAnsi="Courier New" w:cs="Courier New"/>
        </w:rPr>
        <w:t xml:space="preserve">) </w:t>
      </w:r>
      <w:r>
        <w:br/>
      </w:r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RRtable</w:t>
      </w:r>
      <w:proofErr w:type="spell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[,1] [,2]</w:t>
      </w:r>
      <w:r>
        <w:rPr>
          <w:rFonts w:ascii="Courier New" w:hAnsi="Courier New" w:cs="Courier New"/>
        </w:rPr>
        <w:br/>
        <w:t>[1,]  178   57</w:t>
      </w:r>
      <w:r>
        <w:rPr>
          <w:rFonts w:ascii="Courier New" w:hAnsi="Courier New" w:cs="Courier New"/>
        </w:rPr>
        <w:br/>
        <w:t>[2,]  197   68</w:t>
      </w:r>
      <w: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riskratio.wald</w:t>
      </w:r>
      <w:proofErr w:type="spellEnd"/>
      <w:r>
        <w:rPr>
          <w:rFonts w:ascii="Courier New" w:hAnsi="Courier New" w:cs="Courier New"/>
          <w:color w:val="0000FF"/>
        </w:rPr>
        <w:t>(</w:t>
      </w:r>
      <w:proofErr w:type="spellStart"/>
      <w:r>
        <w:rPr>
          <w:rFonts w:ascii="Courier New" w:hAnsi="Courier New" w:cs="Courier New"/>
          <w:color w:val="0000FF"/>
        </w:rPr>
        <w:t>RRtable</w:t>
      </w:r>
      <w:proofErr w:type="spellEnd"/>
      <w:r>
        <w:rPr>
          <w:rFonts w:ascii="Courier New" w:hAnsi="Courier New" w:cs="Courier New"/>
          <w:color w:val="0000FF"/>
        </w:rPr>
        <w:t>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$data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Outcome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Predictor  Disease1 Disease2 Total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Exposed1       178       57   235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  </w:t>
      </w:r>
      <w:r>
        <w:rPr>
          <w:rFonts w:ascii="Courier New" w:hAnsi="Courier New" w:cs="Courier New"/>
        </w:rPr>
        <w:t>Exposed2       197       68   265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Total          375      125   500</w:t>
      </w:r>
      <w: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>$measure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risk ratio with 95% C.I.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Predictor</w:t>
      </w:r>
      <w:proofErr w:type="gramStart"/>
      <w:r>
        <w:rPr>
          <w:rFonts w:ascii="Courier New" w:hAnsi="Courier New" w:cs="Courier New"/>
        </w:rPr>
        <w:t>  estimate</w:t>
      </w:r>
      <w:proofErr w:type="gramEnd"/>
      <w:r>
        <w:rPr>
          <w:rFonts w:ascii="Courier New" w:hAnsi="Courier New" w:cs="Courier New"/>
        </w:rPr>
        <w:t>     lower    upper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Exposed1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1.000000        NA     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Exposed2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1.057928 0.7797999 1.435255</w:t>
      </w:r>
      <w: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>$</w:t>
      </w:r>
      <w:proofErr w:type="spellStart"/>
      <w:r>
        <w:rPr>
          <w:rFonts w:ascii="Courier New" w:hAnsi="Courier New" w:cs="Courier New"/>
        </w:rPr>
        <w:t>p.value</w:t>
      </w:r>
      <w:proofErr w:type="spell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two-sided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Predictor</w:t>
      </w:r>
      <w:proofErr w:type="gramStart"/>
      <w:r>
        <w:rPr>
          <w:rFonts w:ascii="Courier New" w:hAnsi="Courier New" w:cs="Courier New"/>
        </w:rPr>
        <w:t xml:space="preserve">  </w:t>
      </w:r>
      <w:proofErr w:type="spellStart"/>
      <w:r>
        <w:rPr>
          <w:rFonts w:ascii="Courier New" w:hAnsi="Courier New" w:cs="Courier New"/>
        </w:rPr>
        <w:t>midp.exact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fisher.exact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chi.square</w:t>
      </w:r>
      <w:proofErr w:type="spell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Exposed1           NA                 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Exposed2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0.7194548     0.756695  0.7172542</w:t>
      </w:r>
      <w: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>$</w:t>
      </w:r>
      <w:proofErr w:type="gramStart"/>
      <w:r>
        <w:rPr>
          <w:rFonts w:ascii="Courier New" w:hAnsi="Courier New" w:cs="Courier New"/>
        </w:rPr>
        <w:t>correction</w:t>
      </w:r>
      <w:proofErr w:type="gramEnd"/>
      <w:r>
        <w:rPr>
          <w:rFonts w:ascii="Courier New" w:hAnsi="Courier New" w:cs="Courier New"/>
        </w:rPr>
        <w:br/>
        <w:t xml:space="preserve">[1] FALSE </w:t>
      </w:r>
    </w:p>
    <w:p w:rsidR="001126EC" w:rsidRDefault="001126EC" w:rsidP="001126EC">
      <w:pPr>
        <w:pStyle w:val="NormalWeb"/>
      </w:pPr>
      <w:proofErr w:type="spellStart"/>
      <w:proofErr w:type="gramStart"/>
      <w:r>
        <w:rPr>
          <w:rFonts w:ascii="Courier New" w:hAnsi="Courier New" w:cs="Courier New"/>
        </w:rPr>
        <w:t>attr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,"method")</w:t>
      </w:r>
      <w:r>
        <w:rPr>
          <w:rFonts w:ascii="Courier New" w:hAnsi="Courier New" w:cs="Courier New"/>
        </w:rPr>
        <w:br/>
        <w:t>[1] "Unconditional MLE &amp; normal approximation (Wald) CI</w:t>
      </w:r>
      <w: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Emphasis"/>
          <w:rFonts w:ascii="Arial" w:hAnsi="Arial" w:cs="Arial"/>
          <w:b/>
          <w:bCs/>
        </w:rPr>
        <w:t>Comment:</w:t>
      </w:r>
      <w:r w:rsidRPr="001126EC">
        <w:rPr>
          <w:rFonts w:ascii="Arial" w:hAnsi="Arial" w:cs="Arial"/>
        </w:rPr>
        <w:t xml:space="preserve"> </w:t>
      </w:r>
      <w:r w:rsidRPr="001126EC">
        <w:rPr>
          <w:rFonts w:ascii="Arial" w:hAnsi="Arial" w:cs="Arial"/>
          <w:color w:val="006600"/>
        </w:rPr>
        <w:t>25.7% of Current smokers at baseline died over the 20 year follow up compared to 24.3% in those who were not current smokers at baseline. The RR=1.06 with 95% confidence interval 0.78 t0 1.44. This is not significant because it includes the null value of RR=1. The chi-square statistic = 0.13 with 1 degree of freedom, and the p-value=0.72 (also indicating that the difference was not significant.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Strong"/>
          <w:rFonts w:ascii="Arial" w:hAnsi="Arial" w:cs="Arial"/>
        </w:rPr>
        <w:t>Question 3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</w:rPr>
        <w:t xml:space="preserve">Is there an association between coffee consumption and death over the 20-year follow-up? Test this with a chi-square statistic, reporting the proportion who have died in each category of coffee consumption, the value of the test statistic, degrees of freedom, and p-value. Summarize your conclusions.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  <w:color w:val="0000FF"/>
        </w:rPr>
        <w:t xml:space="preserve">table(COFFEE,ANYDEATH) </w:t>
      </w:r>
      <w: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ANYDEATH </w:t>
      </w:r>
      <w:r>
        <w:br/>
      </w:r>
      <w:r>
        <w:rPr>
          <w:rFonts w:ascii="Courier New" w:hAnsi="Courier New" w:cs="Courier New"/>
        </w:rPr>
        <w:t>COFFEE  0  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0 22  9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1 50 30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2 91 32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3 90 26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4 51 10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5 20  5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6 51 13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prop.table</w:t>
      </w:r>
      <w:proofErr w:type="spellEnd"/>
      <w:r>
        <w:rPr>
          <w:rFonts w:ascii="Courier New" w:hAnsi="Courier New" w:cs="Courier New"/>
          <w:color w:val="0000FF"/>
        </w:rPr>
        <w:t>(table(COFFEE,ANYDEATH),1)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              </w:t>
      </w:r>
      <w:r>
        <w:rPr>
          <w:rFonts w:ascii="Courier New" w:hAnsi="Courier New" w:cs="Courier New"/>
        </w:rPr>
        <w:t>ANYDEATH</w:t>
      </w:r>
      <w:r>
        <w:rPr>
          <w:rFonts w:ascii="Courier New" w:hAnsi="Courier New" w:cs="Courier New"/>
        </w:rPr>
        <w:br/>
        <w:t>COFFEE         0         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0 0.7096774 0.2903226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1 0.6250000 0.3750000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2 0.7398374 0.2601626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3 0.7758621 0.2241379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4 0.8360656 0.1639344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5 0.8000000 0.2000000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6 0.7968750 0.2031250</w:t>
      </w:r>
      <w: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chisq.test</w:t>
      </w:r>
      <w:proofErr w:type="spellEnd"/>
      <w:r>
        <w:rPr>
          <w:rFonts w:ascii="Courier New" w:hAnsi="Courier New" w:cs="Courier New"/>
          <w:color w:val="0000FF"/>
        </w:rPr>
        <w:t>(table(COFFEE,ANYDEATH),correct=FALSE)</w:t>
      </w:r>
      <w:r>
        <w:rPr>
          <w:rFonts w:ascii="Courier New" w:hAnsi="Courier New" w:cs="Courier New"/>
        </w:rP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Pearson's Chi-squared test </w:t>
      </w:r>
      <w:r>
        <w:br/>
      </w:r>
      <w:r>
        <w:rPr>
          <w:rFonts w:ascii="Courier New" w:hAnsi="Courier New" w:cs="Courier New"/>
        </w:rPr>
        <w:t xml:space="preserve">data:  </w:t>
      </w:r>
      <w:proofErr w:type="gramStart"/>
      <w:r>
        <w:rPr>
          <w:rFonts w:ascii="Courier New" w:hAnsi="Courier New" w:cs="Courier New"/>
        </w:rPr>
        <w:t>table(</w:t>
      </w:r>
      <w:proofErr w:type="gramEnd"/>
      <w:r>
        <w:rPr>
          <w:rFonts w:ascii="Courier New" w:hAnsi="Courier New" w:cs="Courier New"/>
        </w:rPr>
        <w:t>COFFEE, ANYDEATH)</w:t>
      </w:r>
      <w:r>
        <w:rPr>
          <w:rFonts w:ascii="Courier New" w:hAnsi="Courier New" w:cs="Courier New"/>
        </w:rPr>
        <w:br/>
        <w:t xml:space="preserve">X-squared = 10.9102, </w:t>
      </w:r>
      <w:proofErr w:type="spellStart"/>
      <w:r>
        <w:rPr>
          <w:rFonts w:ascii="Courier New" w:hAnsi="Courier New" w:cs="Courier New"/>
        </w:rPr>
        <w:t>df</w:t>
      </w:r>
      <w:proofErr w:type="spellEnd"/>
      <w:r>
        <w:rPr>
          <w:rFonts w:ascii="Courier New" w:hAnsi="Courier New" w:cs="Courier New"/>
        </w:rPr>
        <w:t xml:space="preserve"> = 6, p-value = 0.09119</w:t>
      </w:r>
      <w: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  <w:color w:val="006600"/>
        </w:rPr>
        <w:t>There were small differences in ANYDEATH among those who drank different amounts of coffee, but the differences did not achieve statistical significance.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Strong"/>
          <w:rFonts w:ascii="Arial" w:hAnsi="Arial" w:cs="Arial"/>
        </w:rPr>
        <w:t>Question 4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</w:rPr>
        <w:t xml:space="preserve">Do those who develop heart disease have a higher risk of death over follow-up? What percent of those with and without heart disease die over follow-up? Test through a chi-square statistic, reporting the value of the test statistic, degrees of freedom, and p-value. Summarize your conclusions.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  <w:color w:val="0000FF"/>
        </w:rPr>
        <w:t xml:space="preserve">table(HEARTDIS,ANYDEATH) </w:t>
      </w:r>
      <w:r>
        <w:br/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ANYDEATH </w:t>
      </w:r>
      <w:r>
        <w:br/>
      </w:r>
      <w:r>
        <w:rPr>
          <w:rFonts w:ascii="Courier New" w:hAnsi="Courier New" w:cs="Courier New"/>
        </w:rPr>
        <w:t>HEARTDIS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0   1 </w:t>
      </w:r>
      <w: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0 344  87 </w:t>
      </w:r>
      <w: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31  38</w:t>
      </w:r>
      <w: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prop.table</w:t>
      </w:r>
      <w:proofErr w:type="spellEnd"/>
      <w:r>
        <w:rPr>
          <w:rFonts w:ascii="Courier New" w:hAnsi="Courier New" w:cs="Courier New"/>
          <w:color w:val="0000FF"/>
        </w:rPr>
        <w:t>(table(HEARTDIS,ANYDEATH),1)</w:t>
      </w:r>
      <w:r>
        <w:rPr>
          <w:rFonts w:ascii="Courier New" w:hAnsi="Courier New" w:cs="Courier New"/>
          <w:color w:val="0000FF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ANYDEATH</w:t>
      </w:r>
      <w:r>
        <w:rPr>
          <w:rFonts w:ascii="Courier New" w:hAnsi="Courier New" w:cs="Courier New"/>
        </w:rPr>
        <w:br/>
        <w:t>HEARTDIS         0         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0 0.7981439 0.2018561 </w:t>
      </w:r>
      <w:r>
        <w:br/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1 0.4492754 0.5507246</w:t>
      </w:r>
      <w:r>
        <w:br/>
      </w:r>
      <w:r>
        <w:rPr>
          <w:rFonts w:ascii="Courier New" w:hAnsi="Courier New" w:cs="Courier New"/>
        </w:rPr>
        <w:br/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chisq.test</w:t>
      </w:r>
      <w:proofErr w:type="spellEnd"/>
      <w:r>
        <w:rPr>
          <w:rFonts w:ascii="Courier New" w:hAnsi="Courier New" w:cs="Courier New"/>
          <w:color w:val="0000FF"/>
        </w:rPr>
        <w:t>(table(HEARTDIS,ANYDEATH),correct=FALSE)</w:t>
      </w:r>
      <w:r>
        <w:rPr>
          <w:rFonts w:ascii="Courier New" w:hAnsi="Courier New" w:cs="Courier New"/>
        </w:rPr>
        <w:t xml:space="preserve">     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Pearson's Chi-squared test </w:t>
      </w:r>
      <w:r>
        <w:rPr>
          <w:rFonts w:ascii="Courier New" w:hAnsi="Courier New" w:cs="Courier New"/>
        </w:rPr>
        <w:br/>
        <w:t xml:space="preserve">data:  </w:t>
      </w:r>
      <w:proofErr w:type="gramStart"/>
      <w:r>
        <w:rPr>
          <w:rFonts w:ascii="Courier New" w:hAnsi="Courier New" w:cs="Courier New"/>
        </w:rPr>
        <w:t>table(</w:t>
      </w:r>
      <w:proofErr w:type="gramEnd"/>
      <w:r>
        <w:rPr>
          <w:rFonts w:ascii="Courier New" w:hAnsi="Courier New" w:cs="Courier New"/>
        </w:rPr>
        <w:t xml:space="preserve">HEARTDIS, ANYDEATH) </w:t>
      </w:r>
      <w:r>
        <w:br/>
      </w:r>
      <w:r>
        <w:rPr>
          <w:rFonts w:ascii="Courier New" w:hAnsi="Courier New" w:cs="Courier New"/>
        </w:rPr>
        <w:t xml:space="preserve">X-squared = 38.6081, </w:t>
      </w:r>
      <w:proofErr w:type="spellStart"/>
      <w:r>
        <w:rPr>
          <w:rFonts w:ascii="Courier New" w:hAnsi="Courier New" w:cs="Courier New"/>
        </w:rPr>
        <w:t>df</w:t>
      </w:r>
      <w:proofErr w:type="spellEnd"/>
      <w:r>
        <w:rPr>
          <w:rFonts w:ascii="Courier New" w:hAnsi="Courier New" w:cs="Courier New"/>
        </w:rPr>
        <w:t xml:space="preserve"> = 1, p-value = 5.18e-10</w:t>
      </w:r>
      <w: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Style w:val="Strong"/>
          <w:rFonts w:ascii="Arial" w:hAnsi="Arial" w:cs="Arial"/>
        </w:rPr>
        <w:t>Question 5</w:t>
      </w:r>
      <w:r w:rsidRPr="001126EC">
        <w:rPr>
          <w:rFonts w:ascii="Arial" w:hAnsi="Arial" w:cs="Arial"/>
        </w:rPr>
        <w:t xml:space="preserve"> </w:t>
      </w:r>
    </w:p>
    <w:p w:rsidR="001126EC" w:rsidRPr="001126EC" w:rsidRDefault="001126EC" w:rsidP="001126EC">
      <w:pPr>
        <w:pStyle w:val="NormalWeb"/>
        <w:rPr>
          <w:rFonts w:ascii="Arial" w:hAnsi="Arial" w:cs="Arial"/>
        </w:rPr>
      </w:pPr>
      <w:r w:rsidRPr="001126EC">
        <w:rPr>
          <w:rFonts w:ascii="Arial" w:hAnsi="Arial" w:cs="Arial"/>
        </w:rPr>
        <w:t xml:space="preserve">Do those who develop heart disease have a higher risk of death over follow-up? Find the risk ratio of death for with vs. without heart disease, and the 95% confidence interval for this relative risk (remember that the orientation of the table matters when finding a RR). Given this confidence interval, do those who develop heart disease have significantly higher risk of death? Explain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RRtableHRT</w:t>
      </w:r>
      <w:proofErr w:type="spellEnd"/>
      <w:r>
        <w:rPr>
          <w:rFonts w:ascii="Courier New" w:hAnsi="Courier New" w:cs="Courier New"/>
          <w:color w:val="0000FF"/>
        </w:rPr>
        <w:t>&lt;-matrix(c(344,31,87,38),</w:t>
      </w:r>
      <w:proofErr w:type="spellStart"/>
      <w:r>
        <w:rPr>
          <w:rFonts w:ascii="Courier New" w:hAnsi="Courier New" w:cs="Courier New"/>
          <w:color w:val="0000FF"/>
        </w:rPr>
        <w:t>nrow</w:t>
      </w:r>
      <w:proofErr w:type="spellEnd"/>
      <w:r>
        <w:rPr>
          <w:rFonts w:ascii="Courier New" w:hAnsi="Courier New" w:cs="Courier New"/>
          <w:color w:val="0000FF"/>
        </w:rPr>
        <w:t xml:space="preserve"> = 2,ncol = 2) </w:t>
      </w:r>
      <w:r>
        <w:br/>
      </w:r>
      <w:r>
        <w:rPr>
          <w:rFonts w:ascii="Courier New" w:hAnsi="Courier New" w:cs="Courier New"/>
        </w:rPr>
        <w:t xml:space="preserve">&gt; </w:t>
      </w:r>
      <w:proofErr w:type="spellStart"/>
      <w:r>
        <w:rPr>
          <w:rFonts w:ascii="Courier New" w:hAnsi="Courier New" w:cs="Courier New"/>
          <w:color w:val="0000FF"/>
        </w:rPr>
        <w:t>RRtableHRT</w:t>
      </w:r>
      <w:proofErr w:type="spellEnd"/>
      <w: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[,1] [,2]</w:t>
      </w:r>
      <w:r>
        <w:rPr>
          <w:rFonts w:ascii="Courier New" w:hAnsi="Courier New" w:cs="Courier New"/>
        </w:rPr>
        <w:br/>
        <w:t>[1,]  344   87</w:t>
      </w:r>
      <w:r>
        <w:rPr>
          <w:rFonts w:ascii="Courier New" w:hAnsi="Courier New" w:cs="Courier New"/>
        </w:rPr>
        <w:br/>
        <w:t xml:space="preserve">[2,]   31   38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&gt; </w:t>
      </w:r>
      <w:proofErr w:type="spellStart"/>
      <w:proofErr w:type="gramStart"/>
      <w:r>
        <w:rPr>
          <w:rFonts w:ascii="Courier New" w:hAnsi="Courier New" w:cs="Courier New"/>
          <w:color w:val="0000FF"/>
        </w:rPr>
        <w:t>riskratio.wald</w:t>
      </w:r>
      <w:proofErr w:type="spellEnd"/>
      <w:r>
        <w:rPr>
          <w:rFonts w:ascii="Courier New" w:hAnsi="Courier New" w:cs="Courier New"/>
          <w:color w:val="0000FF"/>
        </w:rPr>
        <w:t>(</w:t>
      </w:r>
      <w:proofErr w:type="spellStart"/>
      <w:proofErr w:type="gramEnd"/>
      <w:r>
        <w:rPr>
          <w:rFonts w:ascii="Courier New" w:hAnsi="Courier New" w:cs="Courier New"/>
          <w:color w:val="0000FF"/>
        </w:rPr>
        <w:t>RRtableHRT</w:t>
      </w:r>
      <w:proofErr w:type="spellEnd"/>
      <w:r>
        <w:rPr>
          <w:rFonts w:ascii="Courier New" w:hAnsi="Courier New" w:cs="Courier New"/>
          <w:color w:val="0000FF"/>
        </w:rPr>
        <w:t>)</w:t>
      </w:r>
      <w:r>
        <w:rPr>
          <w:rFonts w:ascii="Courier New" w:hAnsi="Courier New" w:cs="Courier New"/>
        </w:rPr>
        <w:t xml:space="preserve">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br/>
        <w:t>$data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Outcome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Predictor</w:t>
      </w:r>
      <w:proofErr w:type="gramStart"/>
      <w:r>
        <w:rPr>
          <w:rFonts w:ascii="Courier New" w:hAnsi="Courier New" w:cs="Courier New"/>
        </w:rPr>
        <w:t>  Disease1</w:t>
      </w:r>
      <w:proofErr w:type="gramEnd"/>
      <w:r>
        <w:rPr>
          <w:rFonts w:ascii="Courier New" w:hAnsi="Courier New" w:cs="Courier New"/>
        </w:rPr>
        <w:t xml:space="preserve"> Disease2 Total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Exposed1      344       87   431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Exposed2       31       38    69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Total         375      125   500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$measure </w:t>
      </w:r>
      <w:r>
        <w:rPr>
          <w:rFonts w:ascii="Courier New" w:hAnsi="Courier New" w:cs="Courier New"/>
        </w:rPr>
        <w:br/>
        <w:t xml:space="preserve">  </w:t>
      </w:r>
      <w:r>
        <w:rPr>
          <w:rFonts w:ascii="Courier New" w:hAnsi="Courier New" w:cs="Courier New"/>
        </w:rPr>
        <w:t xml:space="preserve">risk ratio with 95% C.I. </w:t>
      </w:r>
      <w:r>
        <w:rPr>
          <w:rFonts w:ascii="Courier New" w:hAnsi="Courier New" w:cs="Courier New"/>
        </w:rPr>
        <w:br/>
        <w:t xml:space="preserve">  </w:t>
      </w:r>
      <w:r>
        <w:rPr>
          <w:rFonts w:ascii="Courier New" w:hAnsi="Courier New" w:cs="Courier New"/>
        </w:rPr>
        <w:t>Predictor</w:t>
      </w:r>
      <w:proofErr w:type="gramStart"/>
      <w:r>
        <w:rPr>
          <w:rFonts w:ascii="Courier New" w:hAnsi="Courier New" w:cs="Courier New"/>
        </w:rPr>
        <w:t>  estimate</w:t>
      </w:r>
      <w:proofErr w:type="gramEnd"/>
      <w:r>
        <w:rPr>
          <w:rFonts w:ascii="Courier New" w:hAnsi="Courier New" w:cs="Courier New"/>
        </w:rPr>
        <w:t>    lower    upper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Exposed1 1.000000        NA     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Exposed2 2.728303 2.053762 3.624389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>$</w:t>
      </w:r>
      <w:proofErr w:type="spellStart"/>
      <w:r>
        <w:rPr>
          <w:rFonts w:ascii="Courier New" w:hAnsi="Courier New" w:cs="Courier New"/>
        </w:rPr>
        <w:t>p.value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two-sided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Predictor    </w:t>
      </w:r>
      <w:proofErr w:type="spellStart"/>
      <w:r>
        <w:rPr>
          <w:rFonts w:ascii="Courier New" w:hAnsi="Courier New" w:cs="Courier New"/>
        </w:rPr>
        <w:t>midp.exact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fisher.exact</w:t>
      </w:r>
      <w:proofErr w:type="spellEnd"/>
      <w:r>
        <w:rPr>
          <w:rFonts w:ascii="Courier New" w:hAnsi="Courier New" w:cs="Courier New"/>
        </w:rPr>
        <w:t xml:space="preserve">   </w:t>
      </w:r>
      <w:proofErr w:type="spellStart"/>
      <w:r>
        <w:rPr>
          <w:rFonts w:ascii="Courier New" w:hAnsi="Courier New" w:cs="Courier New"/>
        </w:rPr>
        <w:t>chi.square</w:t>
      </w:r>
      <w:proofErr w:type="spellEnd"/>
      <w:r>
        <w:rPr>
          <w:rFonts w:ascii="Courier New" w:hAnsi="Courier New" w:cs="Courier New"/>
        </w:rPr>
        <w:br/>
        <w:t>Exposed1      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     NA                   </w:t>
      </w:r>
      <w:r>
        <w:rPr>
          <w:rFonts w:ascii="Courier New" w:hAnsi="Courier New" w:cs="Courier New"/>
        </w:rPr>
        <w:br/>
        <w:t>Exposed2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7.485284e-09 6.667311e-09 5.180315e-10 </w:t>
      </w:r>
    </w:p>
    <w:p w:rsidR="001126EC" w:rsidRDefault="001126EC" w:rsidP="001126EC">
      <w:pPr>
        <w:pStyle w:val="NormalWeb"/>
      </w:pPr>
      <w:r>
        <w:rPr>
          <w:rFonts w:ascii="Courier New" w:hAnsi="Courier New" w:cs="Courier New"/>
        </w:rPr>
        <w:t xml:space="preserve">$correction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[1] FALSE </w:t>
      </w:r>
    </w:p>
    <w:p w:rsidR="001126EC" w:rsidRDefault="001126EC" w:rsidP="001126EC">
      <w:pPr>
        <w:pStyle w:val="NormalWeb"/>
      </w:pPr>
      <w:proofErr w:type="spellStart"/>
      <w:proofErr w:type="gramStart"/>
      <w:r>
        <w:rPr>
          <w:rFonts w:ascii="Courier New" w:hAnsi="Courier New" w:cs="Courier New"/>
        </w:rPr>
        <w:t>attr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,"method")</w:t>
      </w:r>
      <w:r>
        <w:rPr>
          <w:rFonts w:ascii="Courier New" w:hAnsi="Courier New" w:cs="Courier New"/>
        </w:rPr>
        <w:br/>
        <w:t>[1] "Unconditional MLE &amp; normal approximation (Wald) CI"</w:t>
      </w:r>
      <w:r>
        <w:t xml:space="preserve"> </w:t>
      </w:r>
    </w:p>
    <w:p w:rsidR="00FF5498" w:rsidRDefault="001126EC" w:rsidP="001126EC">
      <w:pPr>
        <w:pStyle w:val="NormalWeb"/>
      </w:pPr>
      <w:r w:rsidRPr="001126EC">
        <w:rPr>
          <w:rStyle w:val="Strong"/>
          <w:rFonts w:ascii="Arial" w:hAnsi="Arial" w:cs="Arial"/>
          <w:i/>
          <w:iCs/>
        </w:rPr>
        <w:t xml:space="preserve">Comment: </w:t>
      </w:r>
      <w:r w:rsidRPr="001126EC">
        <w:rPr>
          <w:rFonts w:ascii="Arial" w:hAnsi="Arial" w:cs="Arial"/>
          <w:color w:val="006600"/>
        </w:rPr>
        <w:t>The risk ratio is 2.7 and the 95% confidence interval is (2.05, 3.62). The 95% confidence interval does not contain the null value of RR=1, so there is a statistically significant increased risk of ANYDEATH in those with HEARTDIS. Those with HEARTDIS had 2.7 times the risk of ANYDEATH during the 20 year follow up period.</w:t>
      </w:r>
      <w:r w:rsidRPr="001126EC">
        <w:rPr>
          <w:rFonts w:ascii="Arial" w:hAnsi="Arial" w:cs="Arial"/>
        </w:rPr>
        <w:t xml:space="preserve"> </w:t>
      </w:r>
      <w:bookmarkStart w:id="0" w:name="_GoBack"/>
      <w:bookmarkEnd w:id="0"/>
    </w:p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C"/>
    <w:rsid w:val="001126EC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6993"/>
  <w15:chartTrackingRefBased/>
  <w15:docId w15:val="{3C1A33FC-0E8B-4EFD-A43E-91CB6ED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unhideWhenUsed/>
    <w:rsid w:val="001126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126EC"/>
    <w:rPr>
      <w:b/>
      <w:bCs/>
    </w:rPr>
  </w:style>
  <w:style w:type="character" w:styleId="Emphasis">
    <w:name w:val="Emphasis"/>
    <w:basedOn w:val="DefaultParagraphFont"/>
    <w:uiPriority w:val="20"/>
    <w:qFormat/>
    <w:rsid w:val="00112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2019-06-26T18:04:00Z</dcterms:created>
  <dcterms:modified xsi:type="dcterms:W3CDTF">2019-06-26T18:12:00Z</dcterms:modified>
</cp:coreProperties>
</file>